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1D" w:rsidRDefault="00F52BC3" w:rsidP="00921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из стратегии развития открытого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Синкевичский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215F3" w:rsidRDefault="009215F3" w:rsidP="00921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2BC3" w:rsidRDefault="00F52BC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2023 год запланированы следующие ключевые показатели эффективности работы Общества:</w:t>
      </w:r>
    </w:p>
    <w:p w:rsidR="00F52BC3" w:rsidRDefault="00F52BC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прибыль-2 млн. 972 тыс. руб.</w:t>
      </w:r>
    </w:p>
    <w:p w:rsidR="00F52BC3" w:rsidRDefault="00F52BC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Рентабельность продаж-7,1%</w:t>
      </w:r>
    </w:p>
    <w:p w:rsidR="00F52BC3" w:rsidRDefault="00F52BC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Рентабельность реализованной продукции-8,4%</w:t>
      </w:r>
    </w:p>
    <w:p w:rsidR="00F52BC3" w:rsidRDefault="00F52BC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темпа роста производительности труда по выручке от реализации продукции и заработной платы-1,02</w:t>
      </w:r>
    </w:p>
    <w:p w:rsidR="00F52BC3" w:rsidRDefault="00F52BC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уровня затрат на производство и реализацию продукции-минус 1,8%</w:t>
      </w:r>
    </w:p>
    <w:p w:rsidR="00F52BC3" w:rsidRDefault="00F52BC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 роста валовой продукции в сопоставимых ценах-103,7%</w:t>
      </w:r>
    </w:p>
    <w:p w:rsidR="00F52BC3" w:rsidRDefault="00F52BC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 роста среднемесячной платы-114,9%</w:t>
      </w:r>
    </w:p>
    <w:p w:rsidR="00F52BC3" w:rsidRDefault="00F52BC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 роста инвестиций в основной капитал-123,8%</w:t>
      </w:r>
    </w:p>
    <w:p w:rsidR="00F52BC3" w:rsidRDefault="00F52BC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Приоритетным направлением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Синкевичский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ближайшую перспективу по-прежнему остается производство молока, мяса, зерна,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маслосемян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рапса, а также создание прочной кормовой базы для животноводства.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262"/>
        <w:gridCol w:w="3115"/>
        <w:gridCol w:w="3115"/>
      </w:tblGrid>
      <w:tr w:rsidR="00F52BC3" w:rsidTr="00F52BC3">
        <w:tc>
          <w:tcPr>
            <w:tcW w:w="3262" w:type="dxa"/>
          </w:tcPr>
          <w:p w:rsidR="00F52BC3" w:rsidRPr="00AB3582" w:rsidRDefault="00F52BC3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5" w:type="dxa"/>
          </w:tcPr>
          <w:p w:rsidR="00F52BC3" w:rsidRPr="00AB3582" w:rsidRDefault="00F52BC3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План 2023г.</w:t>
            </w:r>
          </w:p>
        </w:tc>
        <w:tc>
          <w:tcPr>
            <w:tcW w:w="3115" w:type="dxa"/>
          </w:tcPr>
          <w:p w:rsidR="00F52BC3" w:rsidRPr="00AB3582" w:rsidRDefault="00F52BC3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Темп роста 2023г. к 2022г.</w:t>
            </w:r>
          </w:p>
          <w:p w:rsidR="00F52BC3" w:rsidRPr="00AB3582" w:rsidRDefault="00F52BC3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2BC3" w:rsidTr="00F52BC3">
        <w:tc>
          <w:tcPr>
            <w:tcW w:w="3262" w:type="dxa"/>
          </w:tcPr>
          <w:p w:rsidR="00F52BC3" w:rsidRPr="00AB3582" w:rsidRDefault="00F52BC3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планируемое производство молока, т</w:t>
            </w:r>
          </w:p>
        </w:tc>
        <w:tc>
          <w:tcPr>
            <w:tcW w:w="3115" w:type="dxa"/>
          </w:tcPr>
          <w:p w:rsidR="00F52BC3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3115" w:type="dxa"/>
          </w:tcPr>
          <w:p w:rsidR="00F52BC3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F52BC3" w:rsidTr="00F52BC3">
        <w:tc>
          <w:tcPr>
            <w:tcW w:w="3262" w:type="dxa"/>
          </w:tcPr>
          <w:p w:rsidR="00F52BC3" w:rsidRPr="00AB3582" w:rsidRDefault="00F52BC3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 xml:space="preserve">удой молока на 1 </w:t>
            </w:r>
            <w:proofErr w:type="spellStart"/>
            <w:proofErr w:type="gramStart"/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корову,кг</w:t>
            </w:r>
            <w:proofErr w:type="spellEnd"/>
            <w:proofErr w:type="gramEnd"/>
          </w:p>
        </w:tc>
        <w:tc>
          <w:tcPr>
            <w:tcW w:w="3115" w:type="dxa"/>
          </w:tcPr>
          <w:p w:rsidR="00F52BC3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5641</w:t>
            </w:r>
          </w:p>
        </w:tc>
        <w:tc>
          <w:tcPr>
            <w:tcW w:w="3115" w:type="dxa"/>
          </w:tcPr>
          <w:p w:rsidR="00F52BC3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F52BC3" w:rsidTr="00F52BC3">
        <w:tc>
          <w:tcPr>
            <w:tcW w:w="3262" w:type="dxa"/>
          </w:tcPr>
          <w:p w:rsidR="00F52BC3" w:rsidRPr="00AB3582" w:rsidRDefault="00F52BC3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молока в </w:t>
            </w:r>
            <w:proofErr w:type="spellStart"/>
            <w:proofErr w:type="gramStart"/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физ.весе,т</w:t>
            </w:r>
            <w:proofErr w:type="spellEnd"/>
            <w:proofErr w:type="gramEnd"/>
          </w:p>
        </w:tc>
        <w:tc>
          <w:tcPr>
            <w:tcW w:w="3115" w:type="dxa"/>
          </w:tcPr>
          <w:p w:rsidR="00F52BC3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10340</w:t>
            </w:r>
          </w:p>
        </w:tc>
        <w:tc>
          <w:tcPr>
            <w:tcW w:w="3115" w:type="dxa"/>
          </w:tcPr>
          <w:p w:rsidR="00F52BC3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</w:tr>
      <w:tr w:rsidR="00F52BC3" w:rsidTr="00F52BC3">
        <w:tc>
          <w:tcPr>
            <w:tcW w:w="3262" w:type="dxa"/>
          </w:tcPr>
          <w:p w:rsidR="00F52BC3" w:rsidRPr="00AB3582" w:rsidRDefault="00F52BC3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 xml:space="preserve">выращено продукции КРС в живом </w:t>
            </w:r>
            <w:proofErr w:type="spellStart"/>
            <w:proofErr w:type="gramStart"/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весе,т</w:t>
            </w:r>
            <w:proofErr w:type="spellEnd"/>
            <w:proofErr w:type="gramEnd"/>
          </w:p>
        </w:tc>
        <w:tc>
          <w:tcPr>
            <w:tcW w:w="3115" w:type="dxa"/>
          </w:tcPr>
          <w:p w:rsidR="00F52BC3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3115" w:type="dxa"/>
          </w:tcPr>
          <w:p w:rsidR="00F52BC3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</w:tr>
      <w:tr w:rsidR="00F52BC3" w:rsidTr="00F52BC3">
        <w:tc>
          <w:tcPr>
            <w:tcW w:w="3262" w:type="dxa"/>
          </w:tcPr>
          <w:p w:rsidR="00F52BC3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 xml:space="preserve">среднесуточный привес </w:t>
            </w:r>
            <w:proofErr w:type="spellStart"/>
            <w:proofErr w:type="gramStart"/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КРС,грамм</w:t>
            </w:r>
            <w:proofErr w:type="spellEnd"/>
            <w:proofErr w:type="gramEnd"/>
          </w:p>
        </w:tc>
        <w:tc>
          <w:tcPr>
            <w:tcW w:w="3115" w:type="dxa"/>
          </w:tcPr>
          <w:p w:rsidR="00F52BC3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3115" w:type="dxa"/>
          </w:tcPr>
          <w:p w:rsidR="00F52BC3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</w:tr>
      <w:tr w:rsidR="00AB3582" w:rsidTr="00F52BC3">
        <w:tc>
          <w:tcPr>
            <w:tcW w:w="3262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зерна в весе после </w:t>
            </w:r>
            <w:proofErr w:type="spellStart"/>
            <w:proofErr w:type="gramStart"/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доработки,т</w:t>
            </w:r>
            <w:proofErr w:type="spellEnd"/>
            <w:proofErr w:type="gramEnd"/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7430</w:t>
            </w:r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AB3582" w:rsidTr="00F52BC3">
        <w:tc>
          <w:tcPr>
            <w:tcW w:w="3262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 xml:space="preserve">урожайность </w:t>
            </w:r>
            <w:proofErr w:type="spellStart"/>
            <w:proofErr w:type="gramStart"/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зерна,ц</w:t>
            </w:r>
            <w:proofErr w:type="spellEnd"/>
            <w:proofErr w:type="gramEnd"/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/га</w:t>
            </w:r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</w:tr>
      <w:tr w:rsidR="00AB3582" w:rsidTr="00F52BC3">
        <w:tc>
          <w:tcPr>
            <w:tcW w:w="3262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семян </w:t>
            </w:r>
            <w:proofErr w:type="spellStart"/>
            <w:proofErr w:type="gramStart"/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рапса,т</w:t>
            </w:r>
            <w:proofErr w:type="spellEnd"/>
            <w:proofErr w:type="gramEnd"/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AB3582" w:rsidTr="00F52BC3">
        <w:tc>
          <w:tcPr>
            <w:tcW w:w="3262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 xml:space="preserve">урожайность </w:t>
            </w:r>
            <w:proofErr w:type="spellStart"/>
            <w:proofErr w:type="gramStart"/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рапса,ц</w:t>
            </w:r>
            <w:proofErr w:type="spellEnd"/>
            <w:proofErr w:type="gramEnd"/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/га</w:t>
            </w:r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</w:tr>
      <w:tr w:rsidR="00AB3582" w:rsidTr="00F52BC3">
        <w:tc>
          <w:tcPr>
            <w:tcW w:w="3262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заготовка кормов: сена</w:t>
            </w:r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</w:tr>
      <w:tr w:rsidR="00AB3582" w:rsidTr="00F52BC3">
        <w:tc>
          <w:tcPr>
            <w:tcW w:w="3262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сенажа</w:t>
            </w:r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</w:tr>
      <w:tr w:rsidR="00AB3582" w:rsidTr="00F52BC3">
        <w:tc>
          <w:tcPr>
            <w:tcW w:w="3262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силоса</w:t>
            </w:r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3115" w:type="dxa"/>
          </w:tcPr>
          <w:p w:rsidR="00AB3582" w:rsidRPr="00AB3582" w:rsidRDefault="00AB3582" w:rsidP="00921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82">
              <w:rPr>
                <w:rFonts w:ascii="Times New Roman" w:hAnsi="Times New Roman" w:cs="Times New Roman"/>
                <w:sz w:val="24"/>
                <w:szCs w:val="24"/>
              </w:rPr>
              <w:t>153,2</w:t>
            </w:r>
          </w:p>
        </w:tc>
      </w:tr>
    </w:tbl>
    <w:p w:rsidR="00F52BC3" w:rsidRDefault="00F52BC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C3" w:rsidRDefault="00AB3582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выполнения планов по производству зерна, силоса планируется посеять 900 гектаров яровых зерновых и зернобобовых культур на зерно. Включая кукурузу на зерно, кукурузу на силос-1100 гектаров, однолетних трав-300 гектаров.</w:t>
      </w:r>
    </w:p>
    <w:p w:rsidR="00AB3582" w:rsidRDefault="00AB3582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Инвестиции в основной капитал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Синкевичский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будут формировать в основном затраты по реконструкции «МТФ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№8 3-я очередь», а также затраты по формированию основного стада, приобретение техники.</w:t>
      </w:r>
    </w:p>
    <w:p w:rsidR="009215F3" w:rsidRDefault="00AB3582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Реконструкция МТФ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№8 предполагает реконструкцию коровника боксового содержания, здания для содержания сухостойных коров и нетелей с родильным отделением, блок вспомогательных помещений, возведение здания для содержания телят и молодняк</w:t>
      </w:r>
      <w:r w:rsidR="009215F3">
        <w:rPr>
          <w:rFonts w:ascii="Times New Roman" w:hAnsi="Times New Roman" w:cs="Times New Roman"/>
          <w:sz w:val="28"/>
          <w:szCs w:val="28"/>
        </w:rPr>
        <w:t xml:space="preserve">а, площадки для погрузки навоза, сеть электроснабжения, выгульные площадки, сети водопровода, сети канализации, накопитель ливневых стоков, благоустройство, озеленение, вертикальная планировка. Планируемая сметная стоимость составляет 2 млн. 28 </w:t>
      </w:r>
      <w:proofErr w:type="spellStart"/>
      <w:r w:rsidR="009215F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215F3">
        <w:rPr>
          <w:rFonts w:ascii="Times New Roman" w:hAnsi="Times New Roman" w:cs="Times New Roman"/>
          <w:sz w:val="28"/>
          <w:szCs w:val="28"/>
        </w:rPr>
        <w:t>.</w:t>
      </w:r>
    </w:p>
    <w:p w:rsidR="009215F3" w:rsidRDefault="009215F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Кроме того, предприятие планирует в 2023 году обновление машинно-тракторного парка по причине высокого износа этих основных средств.</w:t>
      </w:r>
    </w:p>
    <w:p w:rsidR="009215F3" w:rsidRDefault="009215F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2023 году планируется приобрести:</w:t>
      </w:r>
    </w:p>
    <w:p w:rsidR="009215F3" w:rsidRPr="00F52BC3" w:rsidRDefault="009215F3" w:rsidP="0092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МТТ-4у-1 ед., МАЗ 650128-2 ед., КЗС-1218-1 ед., МТЗ-82-3 ед., Амкадор-320-1 ед., КПР-9-1 ед., Дискатор-1 ед., МТЗ-3522-1 ед., раздатчик кормов «Хозяин» -1 ед., емкости РЖТ-11, РЖТ-6,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рассеиватель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минеральных удобрений РУ-1600 -1 шт., загрузчик семян на автомобиль МАЗ-1 ед. на сумму 1966 рублей.</w:t>
      </w:r>
    </w:p>
    <w:sectPr w:rsidR="009215F3" w:rsidRPr="00F52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C3"/>
    <w:rsid w:val="008F3C1D"/>
    <w:rsid w:val="009215F3"/>
    <w:rsid w:val="00AB3582"/>
    <w:rsid w:val="00F5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724F9-5EF3-4295-BD74-83EC8612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2023-04-27T12:20:00Z</dcterms:created>
  <dcterms:modified xsi:type="dcterms:W3CDTF">2023-04-27T12:53:00Z</dcterms:modified>
</cp:coreProperties>
</file>